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средней группы «Художественно-эстетическое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 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1. Приобщение к искусству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 искусству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1. 2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узнает и называет предметы и явления природы, окружающей действительности в художественных образах: литература, музыка, изобразительное искусство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различать жанры и виды искусства: стихи, проза, загадки, песни, танцы, картина, скульптура, здание и сооружение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выделить и назвать основные средства выразительности: цвет, форма, величина, ритм, движение, жест, звук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создать свои художественные образы в изобразительной, музыкальной, конструктивной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2. Изобразительная и конструктивная деятельность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2.1. Рисование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рисовать отдельные предметы и создавать сюжетные композиции, повторяя изображение одних и тех же предметов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смешивании красок для получения нужных цветов и оттенков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закрашивать рисунки кистью, карандашом, проводя линии и штрихи только в одном направлении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развивается способность создавать декоративные композиции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2.2. Лепка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свойствах материалов для лепки и способах лепки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применяет приемы аккуратной лепки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развивается способность освоить и творчески комбинировать приемы: прищипывание, оттягивание, сплющивание, вытягивание мелких деталей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2.3. Аппликация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совершенствуются приемы работы с ножницами: разрезание по прямой линии, вырезание длинных и коротких полосок, срезание и закругление углов, вырезание круга из квадрата, овала из прямоугольника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осваивает приемы вырезания по прямой коротких, длинных полос, округлых форм, способен преобразовывать формы, разрезая их на части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2.4. Народное декоративно-прикладное искусство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приобщается к украшению дымковскими, филимоновскими, городецкими узорами силуэтов игрушек, вырезанных педагогом, и разных предметов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2.5. Конструктивная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детали с учетом их конструктивных свойств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анализировать образец постройки, устанавливать пространственное расположение частей относительно друг друга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создавать постройки разной конструктивной сложности, использовать их в сюжетно-ролевой игре, измерять постройки, строить из крупного и мелкого материала, украшать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3. Музыкальная деятельность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3.1. Слушание музыки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сформированы навыки слушания музыки: не отвлекаться, дослушивать произведение до конца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узнавать и определять, сколько частей в произведении, различать звуки по высоте в пределах сексты, септимы, замечать изменения в силе звучания мелодии: громко, тихо; различать звучание детских музыкальных инструментов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3.2. Пение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умением петь протяжно и выразительно, согласованно в пределах первой октавы, брать дыхание, смягчать концы фраз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петь в едином темпе со всеми, четко произносить слова, передавая характер музыки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3.3. Песенное творчество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формируется навык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самостоятельного сочинительства колыбельных песен, ответы на музыкальные вопросы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3.4. Музыкально-ритмические движения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выполнять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ритмичные движения в соответствии с характером музыки, менять его в соответствии с двух- и трехчастной формой музыки, двигаться в парах по кругу, выполняя перестроения, подскоки, основные 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3.5. Игра на детских музыкальных инструментах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развивается способность подыгрывания простейших мелодий на ударных инструментах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пытается импровизировать на детских музыкальных инструментах, сравнивать их звучание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4. Театрализованная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 театрализованной игре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формируется способность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передавать художественный образ разными способами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следить за развитием сюжета и взаимодействием персонажей, участвовать в игровых этюдах, использовать разные виды театра, выразительные средства для передачи образа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понимает эмоциональное состояние героев, формируется навык режиссерской игры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5. Культурно-досуговая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вовлекается в процесс подготовки к развлечениям, праздникам, спектаклям, музыкальным и литературным композициям, концертам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организовать свою досуговую деятельность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1fe5a82fc9d4e6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